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連江縣選舉委員會</w:t>
      </w:r>
    </w:p>
    <w:p>
      <w:pPr>
        <w:spacing w:before="0" w:after="0" w:line="440"/>
        <w:ind w:right="0" w:left="0" w:firstLine="0"/>
        <w:jc w:val="center"/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32"/>
          <w:shd w:fill="auto" w:val="clear"/>
        </w:rPr>
        <w:t xml:space="preserve">宣導活動成果表</w:t>
      </w:r>
    </w:p>
    <w:p>
      <w:pPr>
        <w:numPr>
          <w:ilvl w:val="0"/>
          <w:numId w:val="3"/>
        </w:numPr>
        <w:spacing w:before="0" w:after="0" w:line="240"/>
        <w:ind w:right="0" w:left="567" w:hanging="567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時間：107年8月28日16時20分</w:t>
      </w:r>
    </w:p>
    <w:p>
      <w:pPr>
        <w:numPr>
          <w:ilvl w:val="0"/>
          <w:numId w:val="3"/>
        </w:numPr>
        <w:spacing w:before="0" w:after="0" w:line="240"/>
        <w:ind w:right="0" w:left="567" w:hanging="567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地點：連江縣南竿鄉山隴老人活動中心2樓 </w:t>
      </w:r>
    </w:p>
    <w:p>
      <w:pPr>
        <w:numPr>
          <w:ilvl w:val="0"/>
          <w:numId w:val="3"/>
        </w:numPr>
        <w:spacing w:before="0" w:after="0" w:line="240"/>
        <w:ind w:right="0" w:left="567" w:hanging="567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活動摘要：本會於107年8月28日下午13:30至5：00假連江       縣衛生福利局會議室(老人活動中心4樓)，辦理107年地方公職人員選舉投（開）票所主任管理員訓儲講習，4點30分之後移地至2樓展開地方性公職人員選舉、公民投票模擬投票教學，除了各投開票所主任管理員之外，邀集附近民眾及連江縣衛福局同仁參與，由本會李副總幹事文鵬實地模擬投票教學並詳加說明，各投開票所主任管理員均現場模擬擔任投開票所工作人員，現地觀摩投開票所場地佈置；參加者對此次選舉投票、公民投票年齡限制不同、投開票場地明顯區隔及投開票所領票、圈票、投票等作業、突發狀況之處理均提出疑問，在李副總幹事一一解答後，對11月24日選舉投票有了進一步的了解；而主任管理員對於此行除了參加訓儲專業課程之外，更對選務相關工作、場地佈置有更深刻的印象。</w:t>
      </w:r>
    </w:p>
    <w:p>
      <w:pPr>
        <w:numPr>
          <w:ilvl w:val="0"/>
          <w:numId w:val="3"/>
        </w:numPr>
        <w:spacing w:before="0" w:after="0" w:line="240"/>
        <w:ind w:right="0" w:left="567" w:hanging="567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照片：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9967" w:dyaOrig="6068">
          <v:rect xmlns:o="urn:schemas-microsoft-com:office:office" xmlns:v="urn:schemas-microsoft-com:vml" id="rectole0000000000" style="width:498.350000pt;height:303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李副總幹事為學員實地講解投開票所場地佈置規則。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9967" w:dyaOrig="5709">
          <v:rect xmlns:o="urn:schemas-microsoft-com:office:office" xmlns:v="urn:schemas-microsoft-com:vml" id="rectole0000000001" style="width:498.350000pt;height:285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李副總幹事為學員實地講解投開票所場地佈置規則。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現場民眾模擬領票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9955" w:dyaOrig="6210">
          <v:rect xmlns:o="urn:schemas-microsoft-com:office:office" xmlns:v="urn:schemas-microsoft-com:vml" id="rectole0000000002" style="width:497.750000pt;height:310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9967" w:dyaOrig="6621">
          <v:rect xmlns:o="urn:schemas-microsoft-com:office:office" xmlns:v="urn:schemas-microsoft-com:vml" id="rectole0000000003" style="width:498.350000pt;height:331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現場模擬領公投票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9864" w:dyaOrig="6138">
          <v:rect xmlns:o="urn:schemas-microsoft-com:office:office" xmlns:v="urn:schemas-microsoft-com:vml" id="rectole0000000004" style="width:493.200000pt;height:306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object w:dxaOrig="9967" w:dyaOrig="6524">
          <v:rect xmlns:o="urn:schemas-microsoft-com:office:office" xmlns:v="urn:schemas-microsoft-com:vml" id="rectole0000000005" style="width:498.350000pt;height:326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widowControl w:val="false"/>
        <w:numPr>
          <w:ilvl w:val="0"/>
          <w:numId w:val="5"/>
        </w:numPr>
        <w:spacing w:before="0" w:after="0" w:line="240"/>
        <w:ind w:right="0" w:left="567" w:hanging="567"/>
        <w:jc w:val="left"/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8"/>
          <w:shd w:fill="auto" w:val="clear"/>
        </w:rPr>
        <w:t xml:space="preserve">聯絡人及聯絡電話：吳素貞0836-22551#29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">
    <w:abstractNumId w:val="6"/>
  </w:num>
  <w:num w:numId="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