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1" w:rsidRPr="00EA20E1" w:rsidRDefault="00EA20E1">
      <w:pPr>
        <w:rPr>
          <w:rFonts w:ascii="標楷體" w:eastAsia="標楷體" w:hAnsi="標楷體"/>
          <w:sz w:val="32"/>
          <w:szCs w:val="32"/>
        </w:rPr>
      </w:pPr>
      <w:r w:rsidRPr="00EA20E1">
        <w:rPr>
          <w:rFonts w:ascii="標楷體" w:eastAsia="標楷體" w:hAnsi="標楷體" w:hint="eastAsia"/>
          <w:sz w:val="44"/>
          <w:szCs w:val="44"/>
        </w:rPr>
        <w:t>連江縣</w:t>
      </w:r>
      <w:r w:rsidRPr="00EA20E1">
        <w:rPr>
          <w:rFonts w:ascii="標楷體" w:eastAsia="標楷體" w:hAnsi="標楷體"/>
          <w:sz w:val="44"/>
          <w:szCs w:val="44"/>
        </w:rPr>
        <w:t>第</w:t>
      </w:r>
      <w:r w:rsidRPr="00EA20E1">
        <w:rPr>
          <w:rFonts w:ascii="標楷體" w:eastAsia="標楷體" w:hAnsi="標楷體" w:hint="eastAsia"/>
          <w:sz w:val="44"/>
          <w:szCs w:val="44"/>
        </w:rPr>
        <w:t>8</w:t>
      </w:r>
      <w:r w:rsidRPr="00EA20E1">
        <w:rPr>
          <w:rFonts w:ascii="標楷體" w:eastAsia="標楷體" w:hAnsi="標楷體"/>
          <w:sz w:val="44"/>
          <w:szCs w:val="44"/>
        </w:rPr>
        <w:t>屆</w:t>
      </w:r>
      <w:r w:rsidRPr="00EA20E1">
        <w:rPr>
          <w:rFonts w:ascii="標楷體" w:eastAsia="標楷體" w:hAnsi="標楷體" w:hint="eastAsia"/>
          <w:sz w:val="44"/>
          <w:szCs w:val="44"/>
        </w:rPr>
        <w:t>縣長</w:t>
      </w:r>
      <w:r w:rsidRPr="00EA20E1">
        <w:rPr>
          <w:rFonts w:ascii="標楷體" w:eastAsia="標楷體" w:hAnsi="標楷體"/>
          <w:sz w:val="44"/>
          <w:szCs w:val="44"/>
        </w:rPr>
        <w:t>選舉公辦電視政見發表會辦理意願調查表</w:t>
      </w:r>
      <w:r w:rsidRPr="00EA20E1">
        <w:rPr>
          <w:rFonts w:ascii="標楷體" w:eastAsia="標楷體" w:hAnsi="標楷體"/>
          <w:sz w:val="32"/>
          <w:szCs w:val="32"/>
        </w:rPr>
        <w:t xml:space="preserve"> </w:t>
      </w:r>
    </w:p>
    <w:p w:rsidR="00EA20E1" w:rsidRPr="00687F39" w:rsidRDefault="00EA20E1" w:rsidP="00EA20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>依據公職人員選舉罷免法第 46 條規定，公職人員選</w:t>
      </w:r>
      <w:r w:rsidR="00687F39" w:rsidRPr="00687F39">
        <w:rPr>
          <w:rFonts w:ascii="標楷體" w:eastAsia="標楷體" w:hAnsi="標楷體" w:hint="eastAsia"/>
          <w:sz w:val="28"/>
          <w:szCs w:val="28"/>
        </w:rPr>
        <w:t>舉</w:t>
      </w:r>
      <w:r w:rsidRPr="00687F39">
        <w:rPr>
          <w:rFonts w:ascii="標楷體" w:eastAsia="標楷體" w:hAnsi="標楷體"/>
          <w:sz w:val="28"/>
          <w:szCs w:val="28"/>
        </w:rPr>
        <w:t>，除全國不分區及僑居國外國民立法委員選舉外，選舉委員會應於競選活動期間內舉辦公辦政見發表會，候選人應親自到場發表政見。但經選舉區內候選人全體同意不辦理者，應予免辦。為調查貴候選人參加公辦電視政見發表會意願，恵請撥冗勾選下列選項，並請擇一打ˇ。</w:t>
      </w:r>
    </w:p>
    <w:p w:rsidR="00EA20E1" w:rsidRPr="00687F39" w:rsidRDefault="00EA20E1" w:rsidP="00687F39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>（ ）同意辦理。</w:t>
      </w:r>
    </w:p>
    <w:p w:rsidR="00EA20E1" w:rsidRPr="00687F39" w:rsidRDefault="00EA20E1" w:rsidP="00687F39">
      <w:pPr>
        <w:pStyle w:val="a3"/>
        <w:ind w:leftChars="128" w:left="307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>（ ）同意不辦理(</w:t>
      </w:r>
      <w:r w:rsidRPr="00687F39">
        <w:rPr>
          <w:rFonts w:ascii="標楷體" w:eastAsia="標楷體" w:hAnsi="標楷體"/>
          <w:color w:val="FF0000"/>
          <w:sz w:val="28"/>
          <w:szCs w:val="28"/>
        </w:rPr>
        <w:t>勾選本項，免填寫第二題是否</w:t>
      </w:r>
      <w:proofErr w:type="gramStart"/>
      <w:r w:rsidRPr="00687F39">
        <w:rPr>
          <w:rFonts w:ascii="標楷體" w:eastAsia="標楷體" w:hAnsi="標楷體"/>
          <w:color w:val="FF0000"/>
          <w:sz w:val="28"/>
          <w:szCs w:val="28"/>
        </w:rPr>
        <w:t>採</w:t>
      </w:r>
      <w:proofErr w:type="gramEnd"/>
      <w:r w:rsidRPr="00687F39">
        <w:rPr>
          <w:rFonts w:ascii="標楷體" w:eastAsia="標楷體" w:hAnsi="標楷體"/>
          <w:color w:val="FF0000"/>
          <w:sz w:val="28"/>
          <w:szCs w:val="28"/>
        </w:rPr>
        <w:t>辯論方</w:t>
      </w:r>
      <w:r w:rsidR="00687F39" w:rsidRPr="00687F39">
        <w:rPr>
          <w:rFonts w:ascii="標楷體" w:eastAsia="標楷體" w:hAnsi="標楷體" w:hint="eastAsia"/>
          <w:color w:val="FF0000"/>
          <w:sz w:val="28"/>
          <w:szCs w:val="28"/>
        </w:rPr>
        <w:t>式</w:t>
      </w:r>
      <w:r w:rsidRPr="00687F39">
        <w:rPr>
          <w:rFonts w:ascii="標楷體" w:eastAsia="標楷體" w:hAnsi="標楷體"/>
          <w:sz w:val="28"/>
          <w:szCs w:val="28"/>
        </w:rPr>
        <w:t xml:space="preserve">)。 </w:t>
      </w:r>
    </w:p>
    <w:p w:rsidR="00EA20E1" w:rsidRPr="00687F39" w:rsidRDefault="00EA20E1" w:rsidP="00EA20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>依據公職人員選舉公辦政見發表會實施辦法第 18-1 條第 1 項規定，</w:t>
      </w:r>
      <w:r w:rsidRPr="00687F39">
        <w:rPr>
          <w:rFonts w:ascii="標楷體" w:eastAsia="標楷體" w:hAnsi="標楷體" w:hint="eastAsia"/>
          <w:sz w:val="28"/>
          <w:szCs w:val="28"/>
        </w:rPr>
        <w:t>縣長</w:t>
      </w:r>
      <w:r w:rsidRPr="00687F39">
        <w:rPr>
          <w:rFonts w:ascii="標楷體" w:eastAsia="標楷體" w:hAnsi="標楷體"/>
          <w:sz w:val="28"/>
          <w:szCs w:val="28"/>
        </w:rPr>
        <w:t>選舉，電視政見發表會經同</w:t>
      </w:r>
      <w:proofErr w:type="gramStart"/>
      <w:r w:rsidRPr="00687F39">
        <w:rPr>
          <w:rFonts w:ascii="標楷體" w:eastAsia="標楷體" w:hAnsi="標楷體"/>
          <w:sz w:val="28"/>
          <w:szCs w:val="28"/>
        </w:rPr>
        <w:t>ㄧ</w:t>
      </w:r>
      <w:proofErr w:type="gramEnd"/>
      <w:r w:rsidRPr="00687F39">
        <w:rPr>
          <w:rFonts w:ascii="標楷體" w:eastAsia="標楷體" w:hAnsi="標楷體"/>
          <w:sz w:val="28"/>
          <w:szCs w:val="28"/>
        </w:rPr>
        <w:t>選舉區三分之二以上候選人同意時，</w:t>
      </w:r>
      <w:bookmarkStart w:id="0" w:name="_GoBack"/>
      <w:bookmarkEnd w:id="0"/>
      <w:r w:rsidRPr="00687F39">
        <w:rPr>
          <w:rFonts w:ascii="標楷體" w:eastAsia="標楷體" w:hAnsi="標楷體"/>
          <w:sz w:val="28"/>
          <w:szCs w:val="28"/>
        </w:rPr>
        <w:t xml:space="preserve">得以辯論方式為之。為調查貴候選人是否同意以辯論方式辦理，恵請撥冗勾選下列選項，並請擇一打ˇ </w:t>
      </w:r>
    </w:p>
    <w:p w:rsidR="00EA20E1" w:rsidRPr="00687F39" w:rsidRDefault="00EA20E1" w:rsidP="00EA20E1">
      <w:pPr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 xml:space="preserve">（ </w:t>
      </w:r>
      <w:r w:rsidRPr="00687F39">
        <w:rPr>
          <w:rFonts w:ascii="標楷體" w:eastAsia="標楷體" w:hAnsi="標楷體"/>
          <w:sz w:val="28"/>
          <w:szCs w:val="28"/>
        </w:rPr>
        <w:t>）本人參加公辦電視政見發表會，</w:t>
      </w:r>
      <w:r w:rsidRPr="00687F39">
        <w:rPr>
          <w:rFonts w:ascii="標楷體" w:eastAsia="標楷體" w:hAnsi="標楷體"/>
          <w:color w:val="FF0000"/>
          <w:sz w:val="28"/>
          <w:szCs w:val="28"/>
        </w:rPr>
        <w:t>同意以辯論方</w:t>
      </w:r>
      <w:r w:rsidRPr="00687F39">
        <w:rPr>
          <w:rFonts w:ascii="標楷體" w:eastAsia="標楷體" w:hAnsi="標楷體" w:hint="eastAsia"/>
          <w:color w:val="FF0000"/>
          <w:sz w:val="28"/>
          <w:szCs w:val="28"/>
        </w:rPr>
        <w:t>式</w:t>
      </w:r>
      <w:r w:rsidRPr="00687F39">
        <w:rPr>
          <w:rFonts w:ascii="標楷體" w:eastAsia="標楷體" w:hAnsi="標楷體"/>
          <w:color w:val="FF0000"/>
          <w:sz w:val="28"/>
          <w:szCs w:val="28"/>
        </w:rPr>
        <w:t>辦理。</w:t>
      </w:r>
      <w:r w:rsidRPr="00687F39">
        <w:rPr>
          <w:rFonts w:ascii="標楷體" w:eastAsia="標楷體" w:hAnsi="標楷體"/>
          <w:sz w:val="28"/>
          <w:szCs w:val="28"/>
        </w:rPr>
        <w:t xml:space="preserve"> </w:t>
      </w:r>
    </w:p>
    <w:p w:rsidR="00EA20E1" w:rsidRPr="00687F39" w:rsidRDefault="00EA20E1" w:rsidP="00687F39">
      <w:pPr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>（ ）本人參加公辦電視政見發表會，</w:t>
      </w:r>
      <w:r w:rsidRPr="00687F39">
        <w:rPr>
          <w:rFonts w:ascii="標楷體" w:eastAsia="標楷體" w:hAnsi="標楷體"/>
          <w:color w:val="FF0000"/>
          <w:sz w:val="28"/>
          <w:szCs w:val="28"/>
        </w:rPr>
        <w:t>不同意以辯論方式辦理。</w:t>
      </w:r>
      <w:r w:rsidRPr="00687F39">
        <w:rPr>
          <w:rFonts w:ascii="標楷體" w:eastAsia="標楷體" w:hAnsi="標楷體"/>
          <w:sz w:val="28"/>
          <w:szCs w:val="28"/>
        </w:rPr>
        <w:t xml:space="preserve"> </w:t>
      </w:r>
    </w:p>
    <w:p w:rsidR="00687F39" w:rsidRDefault="00687F39" w:rsidP="00687F39">
      <w:pPr>
        <w:ind w:firstLineChars="1300" w:firstLine="3640"/>
        <w:rPr>
          <w:rFonts w:ascii="標楷體" w:eastAsia="標楷體" w:hAnsi="標楷體"/>
          <w:sz w:val="28"/>
          <w:szCs w:val="28"/>
        </w:rPr>
      </w:pPr>
    </w:p>
    <w:p w:rsidR="00687F39" w:rsidRPr="00687F39" w:rsidRDefault="00EA20E1" w:rsidP="00687F39">
      <w:pPr>
        <w:ind w:firstLineChars="1300" w:firstLine="3640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 xml:space="preserve"> 候選人簽章：</w:t>
      </w:r>
    </w:p>
    <w:p w:rsidR="00721D8E" w:rsidRPr="00687F39" w:rsidRDefault="00EA20E1" w:rsidP="00687F39">
      <w:pPr>
        <w:ind w:firstLineChars="200" w:firstLine="560"/>
        <w:jc w:val="distribute"/>
        <w:rPr>
          <w:rFonts w:ascii="標楷體" w:eastAsia="標楷體" w:hAnsi="標楷體"/>
          <w:sz w:val="28"/>
          <w:szCs w:val="28"/>
        </w:rPr>
      </w:pPr>
      <w:r w:rsidRPr="00687F39">
        <w:rPr>
          <w:rFonts w:ascii="標楷體" w:eastAsia="標楷體" w:hAnsi="標楷體"/>
          <w:sz w:val="28"/>
          <w:szCs w:val="28"/>
        </w:rPr>
        <w:t xml:space="preserve"> 中 華 民 國 年 月 日</w:t>
      </w:r>
    </w:p>
    <w:sectPr w:rsidR="00721D8E" w:rsidRPr="00687F39" w:rsidSect="00687F3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F464B"/>
    <w:multiLevelType w:val="hybridMultilevel"/>
    <w:tmpl w:val="A30699D2"/>
    <w:lvl w:ilvl="0" w:tplc="B30A2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687F39"/>
    <w:rsid w:val="00721D8E"/>
    <w:rsid w:val="00E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218D7-2E1F-4D79-94FA-E999062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E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8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7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lcec31</dc:creator>
  <cp:keywords/>
  <dc:description/>
  <cp:lastModifiedBy>lcec31</cp:lastModifiedBy>
  <cp:revision>1</cp:revision>
  <cp:lastPrinted>2022-07-26T01:42:00Z</cp:lastPrinted>
  <dcterms:created xsi:type="dcterms:W3CDTF">2022-07-26T01:22:00Z</dcterms:created>
  <dcterms:modified xsi:type="dcterms:W3CDTF">2022-07-26T01:42:00Z</dcterms:modified>
</cp:coreProperties>
</file>